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C6" w:rsidRDefault="003F1134">
      <w:r>
        <w:rPr>
          <w:rStyle w:val="fontstyle01"/>
        </w:rPr>
        <w:t>ÖMER REFİKA HALICILAR ORTAOKULU OKUL KURALLARI</w:t>
      </w:r>
      <w:r>
        <w:rPr>
          <w:rFonts w:ascii="Calibri-Bold" w:hAnsi="Calibri-Bold"/>
          <w:b/>
          <w:bCs/>
          <w:color w:val="000000"/>
          <w:sz w:val="40"/>
          <w:szCs w:val="40"/>
        </w:rPr>
        <w:br/>
      </w:r>
      <w:r>
        <w:rPr>
          <w:rStyle w:val="fontstyle21"/>
        </w:rPr>
        <w:t>GENEL KURALLAR:</w:t>
      </w:r>
      <w:r>
        <w:rPr>
          <w:rFonts w:ascii="Calibri-BoldItalic" w:hAnsi="Calibri-BoldItalic"/>
          <w:b/>
          <w:bCs/>
          <w:i/>
          <w:iCs/>
          <w:color w:val="000000"/>
        </w:rPr>
        <w:br/>
      </w:r>
      <w:r>
        <w:rPr>
          <w:rStyle w:val="fontstyle01"/>
        </w:rPr>
        <w:t xml:space="preserve">1. </w:t>
      </w:r>
      <w:r>
        <w:rPr>
          <w:rStyle w:val="fontstyle31"/>
        </w:rPr>
        <w:t>Okula zamanında gelinir.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2. </w:t>
      </w:r>
      <w:r>
        <w:rPr>
          <w:rStyle w:val="fontstyle31"/>
        </w:rPr>
        <w:t>Koridorlarda koşmadan yürünür, gürültü yapılmaz.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3. </w:t>
      </w:r>
      <w:r>
        <w:rPr>
          <w:rStyle w:val="fontstyle31"/>
        </w:rPr>
        <w:t>Tuvaletler temiz tutulur.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4. </w:t>
      </w:r>
      <w:r>
        <w:rPr>
          <w:rStyle w:val="fontstyle31"/>
        </w:rPr>
        <w:t>Teneffüslerde oyun alanının dışına çıkılmaz.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5. </w:t>
      </w:r>
      <w:r>
        <w:rPr>
          <w:rStyle w:val="fontstyle31"/>
        </w:rPr>
        <w:t>Öğretmenlerin ve yöneticilerin uyarıları dikkate alınır.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6. </w:t>
      </w:r>
      <w:r>
        <w:rPr>
          <w:rStyle w:val="fontstyle31"/>
        </w:rPr>
        <w:t>Okul ve çevresi temiz tutulur, doğa korunur.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7. </w:t>
      </w:r>
      <w:r>
        <w:rPr>
          <w:rStyle w:val="fontstyle31"/>
        </w:rPr>
        <w:t>Derslikler ile okuldaki tüm kapalı ve açık alanlar gibi ortak kullanım alanlarında yemek artığı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çöp ve atık bırakılmaz. Öğrenci bunları en yakın çöp kutusuna ayrıştırarak atmakla yükümlüdür.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8. </w:t>
      </w:r>
      <w:r>
        <w:rPr>
          <w:rStyle w:val="fontstyle31"/>
        </w:rPr>
        <w:t>Öğrenciler küfür ve argo içeren sözler kullanmazlar, birbirlerine fiziksel zarar verici harekette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bulunamazlar, kavga etmezler, birbirlerine ve öğretmenlerine görgü kuralları içinde hitap ederler.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9. </w:t>
      </w:r>
      <w:r>
        <w:rPr>
          <w:rStyle w:val="fontstyle31"/>
        </w:rPr>
        <w:t>Öğrenciler okulda yapılan etkinliklere ve törenlere katılmak, bu etkinlikler sırasında görgü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kurallarına ve etkinliğin özel kurallarına uygun davranmak zorundadırlar.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10. </w:t>
      </w:r>
      <w:r>
        <w:rPr>
          <w:rStyle w:val="fontstyle31"/>
        </w:rPr>
        <w:t>Her öğrenci bayrak törenlerinde kendi sınıfı için ayrılan yerde düzgün olarak sıra olmak,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sessiz olarak komut verilmesini beklemek ve İstiklal Marşı’nı yüksek sesle söylemek zorundadır.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11. </w:t>
      </w:r>
      <w:r>
        <w:rPr>
          <w:rStyle w:val="fontstyle31"/>
        </w:rPr>
        <w:t>Öğrenciler okula ait malzeme ve diğer okul eşyalarını korumak ve zarar vermemekle yükümlüdürler.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12. </w:t>
      </w:r>
      <w:r>
        <w:rPr>
          <w:rStyle w:val="fontstyle31"/>
        </w:rPr>
        <w:t>Öğrenciler kütüphanede, çoklu ortam odasında, bilgisayar odasında vb. kendi dersliklerinin dışındaki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eğitim ortamların da bulundukları yerin özel kuralları ile temizlik kurallarına uyarlar.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13. </w:t>
      </w:r>
      <w:r>
        <w:rPr>
          <w:rStyle w:val="fontstyle31"/>
        </w:rPr>
        <w:t>Öğrenciler, kantinde sıraya girerler ve görgü kurallarına uyarlar.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14. </w:t>
      </w:r>
      <w:r>
        <w:rPr>
          <w:rStyle w:val="fontstyle31"/>
        </w:rPr>
        <w:t>Ulaşımını servisle yapan öğrenciler servis kurallarına uyarlar.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16. </w:t>
      </w:r>
      <w:r>
        <w:rPr>
          <w:rStyle w:val="fontstyle31"/>
        </w:rPr>
        <w:t>Öğrenciler okulun belirlenmiş kılık kıyafet kurallarına uyarlar.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17. </w:t>
      </w:r>
      <w:r>
        <w:rPr>
          <w:rStyle w:val="fontstyle31"/>
        </w:rPr>
        <w:t>Öğrenciler sınavda, sınav kurallarına uyarlar.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18. </w:t>
      </w:r>
      <w:r>
        <w:rPr>
          <w:rStyle w:val="fontstyle31"/>
        </w:rPr>
        <w:t>Öğrenci ders günü sonunda derslikte kitap, defter veya çanta gibi eşyasını bırakamaz. Bırakılan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eşyadan okul yönetimi sorumlu değildir.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 xml:space="preserve">19. </w:t>
      </w:r>
      <w:r>
        <w:rPr>
          <w:rStyle w:val="fontstyle31"/>
        </w:rPr>
        <w:t>Okul içerisinde sakız çiğnenmez.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20. Bayrak Törenleri: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31"/>
        </w:rPr>
        <w:lastRenderedPageBreak/>
        <w:t>a</w:t>
      </w:r>
      <w:proofErr w:type="gramStart"/>
      <w:r>
        <w:rPr>
          <w:rStyle w:val="fontstyle31"/>
        </w:rPr>
        <w:t>)</w:t>
      </w:r>
      <w:proofErr w:type="gramEnd"/>
      <w:r>
        <w:rPr>
          <w:rStyle w:val="fontstyle31"/>
        </w:rPr>
        <w:t xml:space="preserve"> Çalışma haftası Pazartesi günü Bayrak Töreni ile başlar ve Cuma günü Bayrak Töreni ile biter.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Resmi tatillerin başlangıç ve bitişlerinde de Bayrak Töreni yapılır.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b) Törenler Pazartesi ve Cuma günleri hava koşullarına bağlı olarak okul bahçesinde ya da okul içinde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yapılır.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c) Bayrak Törenlerine, tüm öğrenci, öğretmen ve çalışanlar katılmak zorundadır.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e) Konferans salonunda yapılan tüm etkinliklerde salona yiyecek ve içecekle girilmez.</w:t>
      </w:r>
    </w:p>
    <w:sectPr w:rsidR="009729C6" w:rsidSect="00972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1134"/>
    <w:rsid w:val="003F1134"/>
    <w:rsid w:val="009729C6"/>
    <w:rsid w:val="00DB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F1134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VarsaylanParagrafYazTipi"/>
    <w:rsid w:val="003F1134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31">
    <w:name w:val="fontstyle31"/>
    <w:basedOn w:val="VarsaylanParagrafYazTipi"/>
    <w:rsid w:val="003F113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ersn</dc:creator>
  <cp:keywords/>
  <dc:description/>
  <cp:lastModifiedBy>ersn</cp:lastModifiedBy>
  <cp:revision>3</cp:revision>
  <dcterms:created xsi:type="dcterms:W3CDTF">2019-11-15T12:22:00Z</dcterms:created>
  <dcterms:modified xsi:type="dcterms:W3CDTF">2019-11-15T12:23:00Z</dcterms:modified>
</cp:coreProperties>
</file>